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-24"/>
          <w:kern w:val="15"/>
          <w:sz w:val="32"/>
          <w:szCs w:val="32"/>
        </w:rPr>
      </w:pPr>
      <w:bookmarkStart w:id="1" w:name="_GoBack"/>
      <w:bookmarkEnd w:id="1"/>
      <w:r>
        <w:rPr>
          <w:rFonts w:hint="eastAsia" w:ascii="宋体" w:hAnsi="宋体"/>
          <w:b/>
          <w:spacing w:val="-24"/>
          <w:kern w:val="15"/>
          <w:sz w:val="32"/>
          <w:szCs w:val="32"/>
        </w:rPr>
        <w:t>听 课 评 议 表(专 家、教 师 用)</w:t>
      </w:r>
    </w:p>
    <w:tbl>
      <w:tblPr>
        <w:tblStyle w:val="5"/>
        <w:tblW w:w="95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943"/>
        <w:gridCol w:w="670"/>
        <w:gridCol w:w="1052"/>
        <w:gridCol w:w="624"/>
        <w:gridCol w:w="1094"/>
        <w:gridCol w:w="1142"/>
        <w:gridCol w:w="110"/>
        <w:gridCol w:w="546"/>
        <w:gridCol w:w="728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83" w:type="dxa"/>
            <w:vAlign w:val="center"/>
          </w:tcPr>
          <w:p>
            <w:pPr>
              <w:ind w:firstLine="241" w:firstLineChars="1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 院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 业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级（班）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 程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（章节）</w:t>
            </w:r>
          </w:p>
        </w:tc>
        <w:tc>
          <w:tcPr>
            <w:tcW w:w="7981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上课时间</w:t>
            </w:r>
          </w:p>
        </w:tc>
        <w:tc>
          <w:tcPr>
            <w:tcW w:w="4383" w:type="dxa"/>
            <w:gridSpan w:val="5"/>
            <w:vAlign w:val="center"/>
          </w:tcPr>
          <w:p>
            <w:pPr>
              <w:ind w:firstLine="475" w:firstLineChars="197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   月   日  星期   第     节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上课地点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2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52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上课教师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职 称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听课人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52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64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   堂   教   学   过   程   摘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8" w:hRule="atLeast"/>
        </w:trPr>
        <w:tc>
          <w:tcPr>
            <w:tcW w:w="9564" w:type="dxa"/>
            <w:gridSpan w:val="11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exact"/>
        <w:ind w:right="2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评价说明：</w:t>
      </w:r>
    </w:p>
    <w:p>
      <w:pPr>
        <w:spacing w:line="360" w:lineRule="exact"/>
        <w:ind w:right="209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听课后的分项评价：请在下列各题之后的相应评分位置填入您的选项，只限单选。</w:t>
      </w:r>
    </w:p>
    <w:p>
      <w:pPr>
        <w:spacing w:line="360" w:lineRule="exact"/>
        <w:ind w:right="209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选项标准：</w:t>
      </w:r>
      <w:bookmarkStart w:id="0" w:name="OLE_LINK1"/>
      <w:r>
        <w:rPr>
          <w:rFonts w:hint="eastAsia" w:ascii="宋体" w:hAnsi="宋体"/>
          <w:sz w:val="24"/>
        </w:rPr>
        <w:t>A优秀，B良好，C中等，D一般，E</w:t>
      </w:r>
      <w:bookmarkEnd w:id="0"/>
      <w:r>
        <w:rPr>
          <w:rFonts w:hint="eastAsia" w:ascii="宋体" w:hAnsi="宋体"/>
          <w:sz w:val="24"/>
        </w:rPr>
        <w:t>较差</w:t>
      </w:r>
    </w:p>
    <w:p>
      <w:pPr>
        <w:spacing w:line="200" w:lineRule="exact"/>
        <w:rPr>
          <w:w w:val="90"/>
          <w:sz w:val="24"/>
        </w:rPr>
      </w:pPr>
    </w:p>
    <w:tbl>
      <w:tblPr>
        <w:tblStyle w:val="5"/>
        <w:tblW w:w="95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118"/>
        <w:gridCol w:w="587"/>
        <w:gridCol w:w="587"/>
        <w:gridCol w:w="587"/>
        <w:gridCol w:w="58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1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  价  项  目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1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讲课有热情，精神饱满。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1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讲课有感染力，能吸引学生的注意力。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1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对问题的阐述深入浅出，有启发性。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1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对问题的阐述简练准确，重点突出，思路清晰。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1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对课程内容娴熟，运用自如。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1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讲述内容充实，信息量大。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6118" w:type="dxa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教学内容能反映或联系学科发展的新思想，新概念，新成果。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1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能给予学生思考、联想、创新的启迪。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61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能调动学生情绪，课堂气氛活跃。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1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能有效地利用各种教学媒体。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6628" w:type="dxa"/>
            <w:gridSpan w:val="2"/>
            <w:vAlign w:val="center"/>
          </w:tcPr>
          <w:p>
            <w:pPr>
              <w:ind w:firstLine="1889" w:firstLineChars="784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  体  评  价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9" w:hRule="atLeast"/>
        </w:trPr>
        <w:tc>
          <w:tcPr>
            <w:tcW w:w="9576" w:type="dxa"/>
            <w:gridSpan w:val="7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对教师教学的具体意见或建议：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9576" w:type="dxa"/>
            <w:gridSpan w:val="7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对学生学风的综合评价：</w:t>
            </w:r>
          </w:p>
        </w:tc>
      </w:tr>
    </w:tbl>
    <w:p>
      <w:pPr>
        <w:rPr>
          <w:sz w:val="24"/>
        </w:rPr>
      </w:pPr>
    </w:p>
    <w:sectPr>
      <w:pgSz w:w="11906" w:h="16838"/>
      <w:pgMar w:top="136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83"/>
    <w:rsid w:val="002715AC"/>
    <w:rsid w:val="002D1B0E"/>
    <w:rsid w:val="00384A7A"/>
    <w:rsid w:val="00E25A83"/>
    <w:rsid w:val="7E1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2017-04-20T08:03:00Z</dcterms:created>
  <dc:creator>605</dc:creator>
  <cp:lastModifiedBy>Administrator</cp:lastModifiedBy>
  <dcterms:modified xsi:type="dcterms:W3CDTF">2017-09-16T03:35:15Z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